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A32" w:rsidRPr="000D3141" w:rsidRDefault="004A5A32" w:rsidP="004A5A3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A5A32" w:rsidRDefault="004A5A32" w:rsidP="004A5A32">
      <w:pPr>
        <w:ind w:left="720"/>
        <w:jc w:val="center"/>
        <w:rPr>
          <w:b/>
          <w:szCs w:val="24"/>
        </w:rPr>
      </w:pPr>
    </w:p>
    <w:p w:rsidR="004A5A32" w:rsidRDefault="004A5A32" w:rsidP="004A5A32">
      <w:pPr>
        <w:ind w:left="720"/>
        <w:jc w:val="center"/>
        <w:rPr>
          <w:b/>
          <w:szCs w:val="24"/>
        </w:rPr>
      </w:pPr>
    </w:p>
    <w:p w:rsidR="004A5A32" w:rsidRPr="008C222B" w:rsidRDefault="004A5A32" w:rsidP="004A5A3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4A5A32" w:rsidRDefault="004A5A32" w:rsidP="004A5A3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10.09.2025 г.</w:t>
      </w:r>
    </w:p>
    <w:p w:rsidR="004A5A32" w:rsidRPr="004A0F53" w:rsidRDefault="004A5A32" w:rsidP="004A5A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7047C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F7047C">
        <w:rPr>
          <w:bCs/>
          <w:spacing w:val="-4"/>
          <w:szCs w:val="24"/>
        </w:rPr>
        <w:t>Къдрева</w:t>
      </w:r>
      <w:proofErr w:type="spellEnd"/>
      <w:r w:rsidRPr="00F7047C">
        <w:rPr>
          <w:bCs/>
          <w:spacing w:val="-4"/>
          <w:szCs w:val="24"/>
        </w:rPr>
        <w:t xml:space="preserve">, заместник-председатели на Сметната палата, Даниела </w:t>
      </w:r>
      <w:proofErr w:type="spellStart"/>
      <w:r w:rsidRPr="00F7047C">
        <w:rPr>
          <w:bCs/>
          <w:spacing w:val="-4"/>
          <w:szCs w:val="24"/>
        </w:rPr>
        <w:t>Въткова</w:t>
      </w:r>
      <w:proofErr w:type="spellEnd"/>
      <w:r w:rsidRPr="00F7047C">
        <w:rPr>
          <w:bCs/>
          <w:spacing w:val="-4"/>
          <w:szCs w:val="24"/>
        </w:rPr>
        <w:t>-Милушева и Мария Илиева, членове на Сметната палата.</w:t>
      </w:r>
    </w:p>
    <w:p w:rsidR="004A5A32" w:rsidRDefault="004A5A32" w:rsidP="004A5A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4A5A32" w:rsidRDefault="004A5A32" w:rsidP="004A5A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4A5A32" w:rsidRPr="00176553" w:rsidRDefault="004A5A32" w:rsidP="004A5A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A5A32" w:rsidRPr="00980543" w:rsidTr="009D31B1">
        <w:trPr>
          <w:trHeight w:val="719"/>
        </w:trPr>
        <w:tc>
          <w:tcPr>
            <w:tcW w:w="5353" w:type="dxa"/>
            <w:vAlign w:val="center"/>
          </w:tcPr>
          <w:p w:rsidR="004A5A32" w:rsidRPr="00980543" w:rsidRDefault="004A5A32" w:rsidP="009D31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A5A32" w:rsidRPr="00980543" w:rsidRDefault="004A5A32" w:rsidP="009D31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9D31B1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0600201324 за извършен одит на </w:t>
            </w:r>
            <w:proofErr w:type="spellStart"/>
            <w:r w:rsidRPr="004A5A32">
              <w:rPr>
                <w:bCs/>
                <w:spacing w:val="-4"/>
                <w:szCs w:val="24"/>
              </w:rPr>
              <w:t>Многопрофилна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болница за активно лечение „Лозенец“ ЕАД, за периода от 01.01.2022 г. до 31.12.2023 г.</w:t>
            </w:r>
          </w:p>
          <w:p w:rsidR="004A5A32" w:rsidRDefault="004A5A32" w:rsidP="009D31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9D31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9D31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9D31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9D31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9D31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>Одитен доклад № 0600100825 за извършен одит на отчета за изпълнението на бюджета на Националната здравноосигурителна каса (НЗОК) за 2024 г.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0100305625 за извършен финансов одит на консолидирания годишен финансов отчет на община Ситово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0100305825 за извършен финансов одит на консолидирания годишен финансов отчет на община Дулово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0100314524 за извършен финансов одит на консолидирания годишен финансов отчет на община Козлодуй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F7047C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М. Илиева</w:t>
            </w:r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>гласуването на решението.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0100305125 за извършен финансов одит на консолидирания годишен финансов отчет на община Сухиндол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0100304925 за извършен финансов одит на консолидирания годишен </w:t>
            </w:r>
            <w:r w:rsidRPr="004A5A32">
              <w:rPr>
                <w:bCs/>
                <w:spacing w:val="-4"/>
                <w:szCs w:val="24"/>
              </w:rPr>
              <w:lastRenderedPageBreak/>
              <w:t xml:space="preserve">финансов отчет на община Хайредин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A5A32" w:rsidRDefault="004A5A32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A5A32" w:rsidTr="009D31B1">
        <w:tc>
          <w:tcPr>
            <w:tcW w:w="5353" w:type="dxa"/>
            <w:vAlign w:val="center"/>
          </w:tcPr>
          <w:p w:rsidR="004A5A32" w:rsidRDefault="004A5A32" w:rsidP="004A5A3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A5A32" w:rsidRPr="004A5A32" w:rsidRDefault="004A5A32" w:rsidP="004A5A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A5A32">
              <w:rPr>
                <w:bCs/>
                <w:spacing w:val="-4"/>
                <w:szCs w:val="24"/>
              </w:rPr>
              <w:t xml:space="preserve">Одитен доклад № 0400108925 за извършен финансов одит на консолидирания годишен финансов отчет на община Самоков за 2024 г., съдържащ </w:t>
            </w:r>
            <w:proofErr w:type="spellStart"/>
            <w:r w:rsidRPr="004A5A3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4A5A32">
              <w:rPr>
                <w:bCs/>
                <w:spacing w:val="-4"/>
                <w:szCs w:val="24"/>
              </w:rPr>
              <w:t xml:space="preserve"> мнение.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A5A32" w:rsidRDefault="004A5A32" w:rsidP="004A5A3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A5A32" w:rsidRDefault="004A5A32" w:rsidP="004A5A32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A5A32" w:rsidRPr="0081558A" w:rsidRDefault="004A5A32" w:rsidP="004A5A32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A5A32" w:rsidRDefault="00F7047C" w:rsidP="009D31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М. Илиева</w:t>
            </w:r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>гласуването на решението.</w:t>
            </w:r>
          </w:p>
        </w:tc>
      </w:tr>
    </w:tbl>
    <w:p w:rsidR="00FA2CE1" w:rsidRDefault="00FA2CE1"/>
    <w:p w:rsidR="004A5A32" w:rsidRDefault="004A5A32"/>
    <w:p w:rsidR="004A5A32" w:rsidRDefault="004A5A32" w:rsidP="004A5A3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A5A32" w:rsidRDefault="004A5A32" w:rsidP="004A5A3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A5A32" w:rsidRDefault="004A5A32"/>
    <w:sectPr w:rsidR="004A5A32" w:rsidSect="004A5A3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680" w:rsidRDefault="00330680" w:rsidP="004A5A32">
      <w:pPr>
        <w:spacing w:after="0" w:line="240" w:lineRule="auto"/>
      </w:pPr>
      <w:r>
        <w:separator/>
      </w:r>
    </w:p>
  </w:endnote>
  <w:endnote w:type="continuationSeparator" w:id="0">
    <w:p w:rsidR="00330680" w:rsidRDefault="00330680" w:rsidP="004A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5044177"/>
      <w:docPartObj>
        <w:docPartGallery w:val="Page Numbers (Bottom of Page)"/>
        <w:docPartUnique/>
      </w:docPartObj>
    </w:sdtPr>
    <w:sdtEndPr/>
    <w:sdtContent>
      <w:p w:rsidR="004A5A32" w:rsidRDefault="004A5A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4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5A32" w:rsidRDefault="004A5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680" w:rsidRDefault="00330680" w:rsidP="004A5A32">
      <w:pPr>
        <w:spacing w:after="0" w:line="240" w:lineRule="auto"/>
      </w:pPr>
      <w:r>
        <w:separator/>
      </w:r>
    </w:p>
  </w:footnote>
  <w:footnote w:type="continuationSeparator" w:id="0">
    <w:p w:rsidR="00330680" w:rsidRDefault="00330680" w:rsidP="004A5A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32"/>
    <w:rsid w:val="000B5085"/>
    <w:rsid w:val="00330680"/>
    <w:rsid w:val="004A5A32"/>
    <w:rsid w:val="00F7047C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0C18A-DAD1-4DF9-A680-208A6D88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A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A32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A5A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A32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2025-09-09T11:54:00Z</dcterms:created>
  <dcterms:modified xsi:type="dcterms:W3CDTF">2025-09-10T08:55:00Z</dcterms:modified>
</cp:coreProperties>
</file>